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7965" w:rsidRPr="00AC6B81" w:rsidRDefault="00607965" w:rsidP="00AC6B81">
      <w:pPr>
        <w:pStyle w:val="a3"/>
        <w:jc w:val="center"/>
        <w:rPr>
          <w:rFonts w:ascii="Times New Roman" w:hAnsi="Times New Roman" w:cs="Times New Roman"/>
          <w:sz w:val="28"/>
          <w:szCs w:val="28"/>
          <w:shd w:val="clear" w:color="auto" w:fill="FFFFFF"/>
        </w:rPr>
      </w:pPr>
      <w:r w:rsidRPr="00AC6B81">
        <w:rPr>
          <w:rFonts w:ascii="Times New Roman" w:hAnsi="Times New Roman" w:cs="Times New Roman"/>
          <w:sz w:val="28"/>
          <w:szCs w:val="28"/>
          <w:shd w:val="clear" w:color="auto" w:fill="FFFFFF"/>
        </w:rPr>
        <w:t>Муниципальное бюджетное общеобразовательное учреждение средняя общеобразовательная школа №1 им. Героя Советского Союза А.А. Макоева</w:t>
      </w:r>
    </w:p>
    <w:p w:rsidR="00607965" w:rsidRPr="00AC6B81" w:rsidRDefault="00607965" w:rsidP="00AC6B81">
      <w:pPr>
        <w:pStyle w:val="a3"/>
        <w:jc w:val="center"/>
        <w:rPr>
          <w:rFonts w:ascii="Times New Roman" w:hAnsi="Times New Roman" w:cs="Times New Roman"/>
          <w:sz w:val="28"/>
          <w:szCs w:val="28"/>
          <w:shd w:val="clear" w:color="auto" w:fill="FFFFFF"/>
        </w:rPr>
      </w:pPr>
      <w:proofErr w:type="gramStart"/>
      <w:r w:rsidRPr="00AC6B81">
        <w:rPr>
          <w:rFonts w:ascii="Times New Roman" w:hAnsi="Times New Roman" w:cs="Times New Roman"/>
          <w:sz w:val="28"/>
          <w:szCs w:val="28"/>
          <w:shd w:val="clear" w:color="auto" w:fill="FFFFFF"/>
        </w:rPr>
        <w:t>с</w:t>
      </w:r>
      <w:proofErr w:type="gramEnd"/>
      <w:r w:rsidRPr="00AC6B81">
        <w:rPr>
          <w:rFonts w:ascii="Times New Roman" w:hAnsi="Times New Roman" w:cs="Times New Roman"/>
          <w:sz w:val="28"/>
          <w:szCs w:val="28"/>
          <w:shd w:val="clear" w:color="auto" w:fill="FFFFFF"/>
        </w:rPr>
        <w:t xml:space="preserve">. </w:t>
      </w:r>
      <w:proofErr w:type="gramStart"/>
      <w:r w:rsidRPr="00AC6B81">
        <w:rPr>
          <w:rFonts w:ascii="Times New Roman" w:hAnsi="Times New Roman" w:cs="Times New Roman"/>
          <w:sz w:val="28"/>
          <w:szCs w:val="28"/>
          <w:shd w:val="clear" w:color="auto" w:fill="FFFFFF"/>
        </w:rPr>
        <w:t>Чикола</w:t>
      </w:r>
      <w:proofErr w:type="gramEnd"/>
      <w:r w:rsidRPr="00AC6B81">
        <w:rPr>
          <w:rFonts w:ascii="Times New Roman" w:hAnsi="Times New Roman" w:cs="Times New Roman"/>
          <w:sz w:val="28"/>
          <w:szCs w:val="28"/>
          <w:shd w:val="clear" w:color="auto" w:fill="FFFFFF"/>
        </w:rPr>
        <w:t xml:space="preserve"> Ирафский район РСО-Алания</w:t>
      </w:r>
    </w:p>
    <w:p w:rsidR="00AC6B81" w:rsidRDefault="001453A4" w:rsidP="00AC6B81">
      <w:pPr>
        <w:pStyle w:val="a3"/>
        <w:spacing w:line="360" w:lineRule="auto"/>
        <w:jc w:val="center"/>
        <w:rPr>
          <w:rFonts w:ascii="Times New Roman" w:hAnsi="Times New Roman" w:cs="Times New Roman"/>
          <w:noProof/>
          <w:sz w:val="28"/>
          <w:szCs w:val="28"/>
        </w:rPr>
      </w:pPr>
      <w:r w:rsidRPr="00AC6B81">
        <w:rPr>
          <w:rFonts w:ascii="Times New Roman" w:hAnsi="Times New Roman" w:cs="Times New Roman"/>
          <w:noProof/>
          <w:sz w:val="28"/>
          <w:szCs w:val="28"/>
        </w:rPr>
        <w:drawing>
          <wp:inline distT="0" distB="0" distL="0" distR="0">
            <wp:extent cx="4572376" cy="2571920"/>
            <wp:effectExtent l="19050" t="0" r="0" b="0"/>
            <wp:docPr id="9" name="Рисунок 9" descr="https://s14001.edu35.ru/images/tochka_ro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14001.edu35.ru/images/tochka_rosta.jpg"/>
                    <pic:cNvPicPr>
                      <a:picLocks noChangeAspect="1" noChangeArrowheads="1"/>
                    </pic:cNvPicPr>
                  </pic:nvPicPr>
                  <pic:blipFill>
                    <a:blip r:embed="rId7" cstate="print"/>
                    <a:srcRect/>
                    <a:stretch>
                      <a:fillRect/>
                    </a:stretch>
                  </pic:blipFill>
                  <pic:spPr bwMode="auto">
                    <a:xfrm>
                      <a:off x="0" y="0"/>
                      <a:ext cx="4577133" cy="2574596"/>
                    </a:xfrm>
                    <a:prstGeom prst="rect">
                      <a:avLst/>
                    </a:prstGeom>
                    <a:noFill/>
                    <a:ln w="9525">
                      <a:noFill/>
                      <a:miter lim="800000"/>
                      <a:headEnd/>
                      <a:tailEnd/>
                    </a:ln>
                  </pic:spPr>
                </pic:pic>
              </a:graphicData>
            </a:graphic>
          </wp:inline>
        </w:drawing>
      </w:r>
      <w:r w:rsidR="00AC6B81" w:rsidRPr="00AC6B81">
        <w:rPr>
          <w:rFonts w:ascii="Times New Roman" w:hAnsi="Times New Roman" w:cs="Times New Roman"/>
          <w:noProof/>
          <w:sz w:val="28"/>
          <w:szCs w:val="28"/>
        </w:rPr>
        <w:drawing>
          <wp:inline distT="0" distB="0" distL="0" distR="0">
            <wp:extent cx="2912994" cy="2184745"/>
            <wp:effectExtent l="19050" t="0" r="1656" b="0"/>
            <wp:docPr id="4" name="Рисунок 4" descr="C:\Users\МКОУ СОШ №1\Desktop\ТР 2021-2022\Уч. деятельность\Осет. литература\IMG_4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КОУ СОШ №1\Desktop\ТР 2021-2022\Уч. деятельность\Осет. литература\IMG_4875.JPG"/>
                    <pic:cNvPicPr>
                      <a:picLocks noChangeAspect="1" noChangeArrowheads="1"/>
                    </pic:cNvPicPr>
                  </pic:nvPicPr>
                  <pic:blipFill>
                    <a:blip r:embed="rId8" cstate="print"/>
                    <a:srcRect/>
                    <a:stretch>
                      <a:fillRect/>
                    </a:stretch>
                  </pic:blipFill>
                  <pic:spPr bwMode="auto">
                    <a:xfrm>
                      <a:off x="0" y="0"/>
                      <a:ext cx="2913560" cy="2185169"/>
                    </a:xfrm>
                    <a:prstGeom prst="rect">
                      <a:avLst/>
                    </a:prstGeom>
                    <a:noFill/>
                    <a:ln w="9525">
                      <a:noFill/>
                      <a:miter lim="800000"/>
                      <a:headEnd/>
                      <a:tailEnd/>
                    </a:ln>
                  </pic:spPr>
                </pic:pic>
              </a:graphicData>
            </a:graphic>
          </wp:inline>
        </w:drawing>
      </w:r>
      <w:r w:rsidR="00802BE2">
        <w:rPr>
          <w:rFonts w:ascii="Times New Roman" w:hAnsi="Times New Roman" w:cs="Times New Roman"/>
          <w:noProof/>
          <w:sz w:val="28"/>
          <w:szCs w:val="28"/>
        </w:rPr>
        <w:t xml:space="preserve"> </w:t>
      </w:r>
      <w:r w:rsidR="00802BE2">
        <w:rPr>
          <w:rFonts w:ascii="Times New Roman" w:hAnsi="Times New Roman" w:cs="Times New Roman"/>
          <w:noProof/>
          <w:sz w:val="28"/>
          <w:szCs w:val="28"/>
        </w:rPr>
        <w:drawing>
          <wp:inline distT="0" distB="0" distL="0" distR="0">
            <wp:extent cx="2915478" cy="2186609"/>
            <wp:effectExtent l="19050" t="0" r="0" b="0"/>
            <wp:docPr id="25" name="Рисунок 25" descr="C:\Users\МКОУ СОШ №1\Desktop\ТР 2021-2022\Уч. деятельность\Осет. литература\IMG_4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МКОУ СОШ №1\Desktop\ТР 2021-2022\Уч. деятельность\Осет. литература\IMG_4878.JPG"/>
                    <pic:cNvPicPr>
                      <a:picLocks noChangeAspect="1" noChangeArrowheads="1"/>
                    </pic:cNvPicPr>
                  </pic:nvPicPr>
                  <pic:blipFill>
                    <a:blip r:embed="rId9" cstate="print"/>
                    <a:srcRect/>
                    <a:stretch>
                      <a:fillRect/>
                    </a:stretch>
                  </pic:blipFill>
                  <pic:spPr bwMode="auto">
                    <a:xfrm>
                      <a:off x="0" y="0"/>
                      <a:ext cx="2914348" cy="2185761"/>
                    </a:xfrm>
                    <a:prstGeom prst="rect">
                      <a:avLst/>
                    </a:prstGeom>
                    <a:noFill/>
                    <a:ln w="9525">
                      <a:noFill/>
                      <a:miter lim="800000"/>
                      <a:headEnd/>
                      <a:tailEnd/>
                    </a:ln>
                  </pic:spPr>
                </pic:pic>
              </a:graphicData>
            </a:graphic>
          </wp:inline>
        </w:drawing>
      </w:r>
    </w:p>
    <w:p w:rsidR="00AC6B81" w:rsidRDefault="00AC6B81" w:rsidP="00AC6B81">
      <w:pPr>
        <w:pStyle w:val="a3"/>
        <w:spacing w:line="360" w:lineRule="auto"/>
        <w:jc w:val="center"/>
        <w:rPr>
          <w:rFonts w:ascii="Times New Roman" w:hAnsi="Times New Roman" w:cs="Times New Roman"/>
          <w:noProof/>
          <w:sz w:val="28"/>
          <w:szCs w:val="28"/>
        </w:rPr>
      </w:pPr>
    </w:p>
    <w:p w:rsidR="00AC6B81" w:rsidRDefault="00AC6B81" w:rsidP="00AC6B81">
      <w:pPr>
        <w:pStyle w:val="a3"/>
        <w:spacing w:line="360" w:lineRule="auto"/>
        <w:jc w:val="center"/>
        <w:rPr>
          <w:rFonts w:ascii="Times New Roman" w:hAnsi="Times New Roman" w:cs="Times New Roman"/>
          <w:noProof/>
          <w:sz w:val="28"/>
          <w:szCs w:val="28"/>
        </w:rPr>
      </w:pPr>
      <w:r>
        <w:rPr>
          <w:rFonts w:ascii="Times New Roman" w:hAnsi="Times New Roman" w:cs="Times New Roman"/>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79.55pt;height:76.7pt" fillcolor="#369" stroked="f">
            <v:shadow on="t" color="#b2b2b2" opacity="52429f" offset="3pt"/>
            <v:textpath style="font-family:&quot;Times New Roman&quot;;v-text-kern:t" trim="t" fitpath="t" string="Исса Плиев: &#10;история одного генерала"/>
          </v:shape>
        </w:pict>
      </w:r>
    </w:p>
    <w:p w:rsidR="00AC6B81" w:rsidRDefault="00AC6B81" w:rsidP="00AC6B81">
      <w:pPr>
        <w:pStyle w:val="a3"/>
        <w:spacing w:line="360" w:lineRule="auto"/>
        <w:jc w:val="center"/>
        <w:rPr>
          <w:rFonts w:ascii="Times New Roman" w:hAnsi="Times New Roman" w:cs="Times New Roman"/>
          <w:noProof/>
          <w:sz w:val="28"/>
          <w:szCs w:val="28"/>
        </w:rPr>
      </w:pPr>
    </w:p>
    <w:p w:rsidR="00AC6B81" w:rsidRDefault="00AC6B81" w:rsidP="00AC6B81">
      <w:pPr>
        <w:pStyle w:val="a3"/>
        <w:spacing w:line="360" w:lineRule="auto"/>
        <w:jc w:val="center"/>
        <w:rPr>
          <w:rFonts w:ascii="Times New Roman" w:hAnsi="Times New Roman" w:cs="Times New Roman"/>
          <w:noProof/>
          <w:sz w:val="28"/>
          <w:szCs w:val="28"/>
        </w:rPr>
      </w:pPr>
    </w:p>
    <w:p w:rsidR="00AC6B81" w:rsidRPr="00AC6B81" w:rsidRDefault="00AC6B81" w:rsidP="00AC6B81">
      <w:pPr>
        <w:pStyle w:val="a3"/>
        <w:jc w:val="right"/>
        <w:rPr>
          <w:rFonts w:ascii="Times New Roman" w:hAnsi="Times New Roman" w:cs="Times New Roman"/>
          <w:b/>
          <w:noProof/>
          <w:sz w:val="28"/>
          <w:szCs w:val="28"/>
        </w:rPr>
      </w:pPr>
      <w:r w:rsidRPr="00AC6B81">
        <w:rPr>
          <w:rFonts w:ascii="Times New Roman" w:hAnsi="Times New Roman" w:cs="Times New Roman"/>
          <w:b/>
          <w:noProof/>
          <w:sz w:val="28"/>
          <w:szCs w:val="28"/>
        </w:rPr>
        <w:t>Учитель осетинского языка и литературы</w:t>
      </w:r>
    </w:p>
    <w:p w:rsidR="00AC6B81" w:rsidRPr="00AC6B81" w:rsidRDefault="00AC6B81" w:rsidP="00AC6B81">
      <w:pPr>
        <w:pStyle w:val="a3"/>
        <w:jc w:val="right"/>
        <w:rPr>
          <w:rFonts w:ascii="Times New Roman" w:hAnsi="Times New Roman" w:cs="Times New Roman"/>
          <w:b/>
          <w:noProof/>
          <w:sz w:val="28"/>
          <w:szCs w:val="28"/>
        </w:rPr>
      </w:pPr>
      <w:r w:rsidRPr="00AC6B81">
        <w:rPr>
          <w:rFonts w:ascii="Times New Roman" w:hAnsi="Times New Roman" w:cs="Times New Roman"/>
          <w:b/>
          <w:noProof/>
          <w:sz w:val="28"/>
          <w:szCs w:val="28"/>
        </w:rPr>
        <w:t>Гуцунаева А.Р.</w:t>
      </w:r>
    </w:p>
    <w:p w:rsidR="00AC6B81" w:rsidRDefault="00AC6B81" w:rsidP="00AC6B81">
      <w:pPr>
        <w:pStyle w:val="a3"/>
        <w:spacing w:line="360" w:lineRule="auto"/>
        <w:jc w:val="center"/>
        <w:rPr>
          <w:rFonts w:ascii="Times New Roman" w:hAnsi="Times New Roman" w:cs="Times New Roman"/>
          <w:noProof/>
          <w:sz w:val="28"/>
          <w:szCs w:val="28"/>
        </w:rPr>
      </w:pPr>
    </w:p>
    <w:p w:rsidR="00802BE2" w:rsidRDefault="00802BE2" w:rsidP="00AC6B81">
      <w:pPr>
        <w:pStyle w:val="a3"/>
        <w:spacing w:line="360" w:lineRule="auto"/>
        <w:ind w:firstLine="567"/>
        <w:jc w:val="both"/>
        <w:rPr>
          <w:rFonts w:ascii="Times New Roman" w:hAnsi="Times New Roman" w:cs="Times New Roman"/>
          <w:sz w:val="28"/>
          <w:szCs w:val="28"/>
        </w:rPr>
      </w:pPr>
    </w:p>
    <w:p w:rsidR="00802BE2" w:rsidRDefault="00802BE2" w:rsidP="00AC6B81">
      <w:pPr>
        <w:pStyle w:val="a3"/>
        <w:spacing w:line="360" w:lineRule="auto"/>
        <w:ind w:firstLine="567"/>
        <w:jc w:val="both"/>
        <w:rPr>
          <w:rFonts w:ascii="Times New Roman" w:hAnsi="Times New Roman" w:cs="Times New Roman"/>
          <w:sz w:val="28"/>
          <w:szCs w:val="28"/>
        </w:rPr>
      </w:pPr>
    </w:p>
    <w:p w:rsidR="00802BE2" w:rsidRDefault="00802BE2" w:rsidP="00AC6B81">
      <w:pPr>
        <w:pStyle w:val="a3"/>
        <w:spacing w:line="360" w:lineRule="auto"/>
        <w:ind w:firstLine="567"/>
        <w:jc w:val="both"/>
        <w:rPr>
          <w:rFonts w:ascii="Times New Roman" w:hAnsi="Times New Roman" w:cs="Times New Roman"/>
          <w:sz w:val="28"/>
          <w:szCs w:val="28"/>
        </w:rPr>
      </w:pPr>
    </w:p>
    <w:p w:rsidR="00802BE2" w:rsidRDefault="00802BE2" w:rsidP="00802BE2">
      <w:pPr>
        <w:pStyle w:val="a3"/>
        <w:spacing w:line="36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751445" cy="4313583"/>
            <wp:effectExtent l="19050" t="0" r="1655" b="0"/>
            <wp:docPr id="27" name="Рисунок 27" descr="C:\Users\МКОУ СОШ №1\Desktop\ТР 2021-2022\Уч. деятельность\Осет. литература\IMG_4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МКОУ СОШ №1\Desktop\ТР 2021-2022\Уч. деятельность\Осет. литература\IMG_4877.JPG"/>
                    <pic:cNvPicPr>
                      <a:picLocks noChangeAspect="1" noChangeArrowheads="1"/>
                    </pic:cNvPicPr>
                  </pic:nvPicPr>
                  <pic:blipFill>
                    <a:blip r:embed="rId10" cstate="print"/>
                    <a:srcRect/>
                    <a:stretch>
                      <a:fillRect/>
                    </a:stretch>
                  </pic:blipFill>
                  <pic:spPr bwMode="auto">
                    <a:xfrm>
                      <a:off x="0" y="0"/>
                      <a:ext cx="5748152" cy="4311113"/>
                    </a:xfrm>
                    <a:prstGeom prst="rect">
                      <a:avLst/>
                    </a:prstGeom>
                    <a:noFill/>
                    <a:ln w="9525">
                      <a:noFill/>
                      <a:miter lim="800000"/>
                      <a:headEnd/>
                      <a:tailEnd/>
                    </a:ln>
                  </pic:spPr>
                </pic:pic>
              </a:graphicData>
            </a:graphic>
          </wp:inline>
        </w:drawing>
      </w:r>
    </w:p>
    <w:p w:rsidR="00802BE2" w:rsidRDefault="00802BE2" w:rsidP="00802BE2">
      <w:pPr>
        <w:pStyle w:val="a3"/>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54315" cy="4315737"/>
            <wp:effectExtent l="19050" t="0" r="0" b="0"/>
            <wp:docPr id="26" name="Рисунок 26" descr="C:\Users\МКОУ СОШ №1\Desktop\ТР 2021-2022\Уч. деятельность\Осет. литература\IMG_4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МКОУ СОШ №1\Desktop\ТР 2021-2022\Уч. деятельность\Осет. литература\IMG_4876.JPG"/>
                    <pic:cNvPicPr>
                      <a:picLocks noChangeAspect="1" noChangeArrowheads="1"/>
                    </pic:cNvPicPr>
                  </pic:nvPicPr>
                  <pic:blipFill>
                    <a:blip r:embed="rId11" cstate="print"/>
                    <a:srcRect/>
                    <a:stretch>
                      <a:fillRect/>
                    </a:stretch>
                  </pic:blipFill>
                  <pic:spPr bwMode="auto">
                    <a:xfrm>
                      <a:off x="0" y="0"/>
                      <a:ext cx="5753432" cy="4315074"/>
                    </a:xfrm>
                    <a:prstGeom prst="rect">
                      <a:avLst/>
                    </a:prstGeom>
                    <a:noFill/>
                    <a:ln w="9525">
                      <a:noFill/>
                      <a:miter lim="800000"/>
                      <a:headEnd/>
                      <a:tailEnd/>
                    </a:ln>
                  </pic:spPr>
                </pic:pic>
              </a:graphicData>
            </a:graphic>
          </wp:inline>
        </w:drawing>
      </w:r>
      <w:r w:rsidRPr="00802BE2">
        <w:rPr>
          <w:rFonts w:ascii="Times New Roman" w:hAnsi="Times New Roman" w:cs="Times New Roman"/>
          <w:sz w:val="28"/>
          <w:szCs w:val="28"/>
        </w:rPr>
        <w:t xml:space="preserve"> </w:t>
      </w:r>
    </w:p>
    <w:p w:rsidR="00AC6B81" w:rsidRDefault="00AC6B81" w:rsidP="00802BE2">
      <w:pPr>
        <w:pStyle w:val="a3"/>
        <w:spacing w:line="360" w:lineRule="auto"/>
        <w:jc w:val="both"/>
        <w:rPr>
          <w:rFonts w:ascii="Times New Roman" w:hAnsi="Times New Roman" w:cs="Times New Roman"/>
          <w:sz w:val="28"/>
          <w:szCs w:val="28"/>
        </w:rPr>
      </w:pPr>
      <w:r w:rsidRPr="00AC6B81">
        <w:rPr>
          <w:rFonts w:ascii="Times New Roman" w:hAnsi="Times New Roman" w:cs="Times New Roman"/>
          <w:sz w:val="28"/>
          <w:szCs w:val="28"/>
        </w:rPr>
        <w:lastRenderedPageBreak/>
        <w:t>В Москве на Поклонной горе установили бюст дважды Героя Советского Союза и, пожалуй, самого известного в Осетии военачальника Иссы Плиева. Выяснили у историков, чем прославился легендарный генерал 28 декабря, 2021 21528</w:t>
      </w:r>
      <w:r>
        <w:rPr>
          <w:rFonts w:ascii="Times New Roman" w:hAnsi="Times New Roman" w:cs="Times New Roman"/>
          <w:sz w:val="28"/>
          <w:szCs w:val="28"/>
        </w:rPr>
        <w:t>.</w:t>
      </w:r>
      <w:r w:rsidRPr="00AC6B81">
        <w:rPr>
          <w:rFonts w:ascii="Times New Roman" w:hAnsi="Times New Roman" w:cs="Times New Roman"/>
          <w:sz w:val="28"/>
          <w:szCs w:val="28"/>
        </w:rPr>
        <w:t xml:space="preserve"> </w:t>
      </w:r>
    </w:p>
    <w:p w:rsidR="00AC6B81" w:rsidRDefault="00AC6B81" w:rsidP="00AC6B81">
      <w:pPr>
        <w:pStyle w:val="a3"/>
        <w:spacing w:line="360" w:lineRule="auto"/>
        <w:ind w:firstLine="567"/>
        <w:jc w:val="both"/>
        <w:rPr>
          <w:rFonts w:ascii="Times New Roman" w:hAnsi="Times New Roman" w:cs="Times New Roman"/>
          <w:sz w:val="28"/>
          <w:szCs w:val="28"/>
        </w:rPr>
      </w:pPr>
      <w:r w:rsidRPr="00AC6B81">
        <w:rPr>
          <w:rFonts w:ascii="Times New Roman" w:hAnsi="Times New Roman" w:cs="Times New Roman"/>
          <w:sz w:val="28"/>
          <w:szCs w:val="28"/>
        </w:rPr>
        <w:t>В старой части Владикавказа, чуть в стороне от моста через Терек, на набережной у</w:t>
      </w:r>
      <w:r>
        <w:rPr>
          <w:rFonts w:ascii="Times New Roman" w:hAnsi="Times New Roman" w:cs="Times New Roman"/>
          <w:sz w:val="28"/>
          <w:szCs w:val="28"/>
        </w:rPr>
        <w:t xml:space="preserve">становлен внушительный памятник </w:t>
      </w:r>
      <w:r w:rsidRPr="00AC6B81">
        <w:rPr>
          <w:rFonts w:ascii="Times New Roman" w:hAnsi="Times New Roman" w:cs="Times New Roman"/>
          <w:sz w:val="28"/>
          <w:szCs w:val="28"/>
        </w:rPr>
        <w:t xml:space="preserve">— статный джигит на коне, развевающиеся полы одежды. Местные называют его Бэтмен. И действительно, кого еще так называть, если не дважды Героя СССР Иссу Плиева? </w:t>
      </w:r>
    </w:p>
    <w:p w:rsidR="00AC6B81" w:rsidRPr="00AC6B81" w:rsidRDefault="00AC6B81" w:rsidP="00AC6B81">
      <w:pPr>
        <w:pStyle w:val="a3"/>
        <w:spacing w:line="360" w:lineRule="auto"/>
        <w:ind w:firstLine="567"/>
        <w:jc w:val="center"/>
        <w:rPr>
          <w:rFonts w:ascii="Times New Roman" w:hAnsi="Times New Roman" w:cs="Times New Roman"/>
          <w:b/>
          <w:sz w:val="28"/>
          <w:szCs w:val="28"/>
        </w:rPr>
      </w:pPr>
      <w:r w:rsidRPr="00AC6B81">
        <w:rPr>
          <w:rFonts w:ascii="Times New Roman" w:hAnsi="Times New Roman" w:cs="Times New Roman"/>
          <w:b/>
          <w:sz w:val="28"/>
          <w:szCs w:val="28"/>
        </w:rPr>
        <w:t>Мальчик из маленького села</w:t>
      </w:r>
    </w:p>
    <w:p w:rsidR="00AC6B81" w:rsidRDefault="00AC6B81" w:rsidP="00AC6B81">
      <w:pPr>
        <w:pStyle w:val="a3"/>
        <w:spacing w:line="360" w:lineRule="auto"/>
        <w:jc w:val="center"/>
        <w:rPr>
          <w:rFonts w:ascii="Times New Roman" w:hAnsi="Times New Roman" w:cs="Times New Roman"/>
          <w:sz w:val="28"/>
          <w:szCs w:val="28"/>
        </w:rPr>
      </w:pPr>
      <w:r>
        <w:rPr>
          <w:noProof/>
        </w:rPr>
        <w:drawing>
          <wp:inline distT="0" distB="0" distL="0" distR="0">
            <wp:extent cx="4436420" cy="3329608"/>
            <wp:effectExtent l="19050" t="0" r="2230" b="0"/>
            <wp:docPr id="2" name="Рисунок 12" descr="https://cdn2.etokavkaz.ru/etokavkaz/6/6/66e0278f58777be042e411b1a336ebde7af397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dn2.etokavkaz.ru/etokavkaz/6/6/66e0278f58777be042e411b1a336ebde7af39712.png"/>
                    <pic:cNvPicPr>
                      <a:picLocks noChangeAspect="1" noChangeArrowheads="1"/>
                    </pic:cNvPicPr>
                  </pic:nvPicPr>
                  <pic:blipFill>
                    <a:blip r:embed="rId12" cstate="print"/>
                    <a:srcRect/>
                    <a:stretch>
                      <a:fillRect/>
                    </a:stretch>
                  </pic:blipFill>
                  <pic:spPr bwMode="auto">
                    <a:xfrm>
                      <a:off x="0" y="0"/>
                      <a:ext cx="4437756" cy="3330611"/>
                    </a:xfrm>
                    <a:prstGeom prst="rect">
                      <a:avLst/>
                    </a:prstGeom>
                    <a:noFill/>
                    <a:ln w="9525">
                      <a:noFill/>
                      <a:miter lim="800000"/>
                      <a:headEnd/>
                      <a:tailEnd/>
                    </a:ln>
                  </pic:spPr>
                </pic:pic>
              </a:graphicData>
            </a:graphic>
          </wp:inline>
        </w:drawing>
      </w:r>
    </w:p>
    <w:p w:rsidR="00AC6B81" w:rsidRDefault="00AC6B81" w:rsidP="00AC6B81">
      <w:pPr>
        <w:pStyle w:val="a3"/>
        <w:spacing w:line="360" w:lineRule="auto"/>
        <w:ind w:firstLine="567"/>
        <w:jc w:val="both"/>
        <w:rPr>
          <w:rFonts w:ascii="Times New Roman" w:hAnsi="Times New Roman" w:cs="Times New Roman"/>
          <w:sz w:val="28"/>
          <w:szCs w:val="28"/>
        </w:rPr>
      </w:pPr>
      <w:r w:rsidRPr="00AC6B81">
        <w:rPr>
          <w:rFonts w:ascii="Times New Roman" w:hAnsi="Times New Roman" w:cs="Times New Roman"/>
          <w:sz w:val="28"/>
          <w:szCs w:val="28"/>
        </w:rPr>
        <w:t>Исса Плиев (справа) с матерью Аминатой Плиевой, братом и сестрой.</w:t>
      </w:r>
      <w:r>
        <w:rPr>
          <w:rFonts w:ascii="Times New Roman" w:hAnsi="Times New Roman" w:cs="Times New Roman"/>
          <w:sz w:val="28"/>
          <w:szCs w:val="28"/>
        </w:rPr>
        <w:t xml:space="preserve"> 1915 год.</w:t>
      </w:r>
    </w:p>
    <w:p w:rsidR="00AC6B81" w:rsidRDefault="00AC6B81" w:rsidP="00AC6B81">
      <w:pPr>
        <w:pStyle w:val="a3"/>
        <w:spacing w:line="360" w:lineRule="auto"/>
        <w:ind w:firstLine="567"/>
        <w:jc w:val="both"/>
        <w:rPr>
          <w:rFonts w:ascii="Times New Roman" w:hAnsi="Times New Roman" w:cs="Times New Roman"/>
          <w:sz w:val="28"/>
          <w:szCs w:val="28"/>
        </w:rPr>
      </w:pPr>
      <w:r w:rsidRPr="00AC6B81">
        <w:rPr>
          <w:rFonts w:ascii="Times New Roman" w:hAnsi="Times New Roman" w:cs="Times New Roman"/>
          <w:sz w:val="28"/>
          <w:szCs w:val="28"/>
        </w:rPr>
        <w:t>Родился Исса в 1903 году в селении Старый Батако,</w:t>
      </w:r>
      <w:r>
        <w:rPr>
          <w:rFonts w:ascii="Times New Roman" w:hAnsi="Times New Roman" w:cs="Times New Roman"/>
          <w:sz w:val="28"/>
          <w:szCs w:val="28"/>
        </w:rPr>
        <w:t xml:space="preserve"> </w:t>
      </w:r>
      <w:r w:rsidRPr="00AC6B81">
        <w:rPr>
          <w:rFonts w:ascii="Times New Roman" w:hAnsi="Times New Roman" w:cs="Times New Roman"/>
          <w:sz w:val="28"/>
          <w:szCs w:val="28"/>
        </w:rPr>
        <w:t xml:space="preserve">— рассказывает старший научный сотрудник </w:t>
      </w:r>
      <w:r>
        <w:rPr>
          <w:rFonts w:ascii="Times New Roman" w:hAnsi="Times New Roman" w:cs="Times New Roman"/>
          <w:sz w:val="28"/>
          <w:szCs w:val="28"/>
        </w:rPr>
        <w:t xml:space="preserve">дома-музея Плиева Рада Тетова. </w:t>
      </w:r>
      <w:r w:rsidRPr="00AC6B81">
        <w:rPr>
          <w:rFonts w:ascii="Times New Roman" w:hAnsi="Times New Roman" w:cs="Times New Roman"/>
          <w:sz w:val="28"/>
          <w:szCs w:val="28"/>
        </w:rPr>
        <w:t xml:space="preserve">Он рос в многодетной семье: две сестры и два брата. </w:t>
      </w:r>
    </w:p>
    <w:p w:rsidR="00AC6B81" w:rsidRDefault="00AC6B81" w:rsidP="00AC6B81">
      <w:pPr>
        <w:pStyle w:val="a3"/>
        <w:spacing w:line="360" w:lineRule="auto"/>
        <w:ind w:firstLine="567"/>
        <w:jc w:val="both"/>
        <w:rPr>
          <w:rFonts w:ascii="Times New Roman" w:hAnsi="Times New Roman" w:cs="Times New Roman"/>
          <w:sz w:val="28"/>
          <w:szCs w:val="28"/>
        </w:rPr>
      </w:pPr>
      <w:r w:rsidRPr="00AC6B81">
        <w:rPr>
          <w:rFonts w:ascii="Times New Roman" w:hAnsi="Times New Roman" w:cs="Times New Roman"/>
          <w:sz w:val="28"/>
          <w:szCs w:val="28"/>
        </w:rPr>
        <w:t>В 1908 году его отец Александр уехал на заработки в Канаду и погиб на шахте, оставив семью без кормильца. На момент смерти отца Исса был еще очень юн, но это не помешало ему стать опорой и помощником матери</w:t>
      </w:r>
      <w:r>
        <w:rPr>
          <w:rFonts w:ascii="Times New Roman" w:hAnsi="Times New Roman" w:cs="Times New Roman"/>
          <w:sz w:val="28"/>
          <w:szCs w:val="28"/>
        </w:rPr>
        <w:t xml:space="preserve"> </w:t>
      </w:r>
      <w:r w:rsidRPr="00AC6B81">
        <w:rPr>
          <w:rFonts w:ascii="Times New Roman" w:hAnsi="Times New Roman" w:cs="Times New Roman"/>
          <w:sz w:val="28"/>
          <w:szCs w:val="28"/>
        </w:rPr>
        <w:t xml:space="preserve">Аминат Моргоевой. Он работал по дому, подрабатывал пастухом. Несмотря на </w:t>
      </w:r>
      <w:r w:rsidRPr="00AC6B81">
        <w:rPr>
          <w:rFonts w:ascii="Times New Roman" w:hAnsi="Times New Roman" w:cs="Times New Roman"/>
          <w:sz w:val="28"/>
          <w:szCs w:val="28"/>
        </w:rPr>
        <w:lastRenderedPageBreak/>
        <w:t>занятость, отучился два года в церковно-приходской школе родного села, затем поступил в реал</w:t>
      </w:r>
      <w:r>
        <w:rPr>
          <w:rFonts w:ascii="Times New Roman" w:hAnsi="Times New Roman" w:cs="Times New Roman"/>
          <w:sz w:val="28"/>
          <w:szCs w:val="28"/>
        </w:rPr>
        <w:t xml:space="preserve">ьное училище во Владикавказе. </w:t>
      </w:r>
    </w:p>
    <w:p w:rsidR="00AC6B81" w:rsidRDefault="00AC6B81" w:rsidP="00AC6B81">
      <w:pPr>
        <w:pStyle w:val="a3"/>
        <w:spacing w:line="360" w:lineRule="auto"/>
        <w:ind w:firstLine="567"/>
        <w:jc w:val="both"/>
        <w:rPr>
          <w:rFonts w:ascii="Times New Roman" w:hAnsi="Times New Roman" w:cs="Times New Roman"/>
          <w:sz w:val="28"/>
          <w:szCs w:val="28"/>
        </w:rPr>
      </w:pPr>
      <w:r w:rsidRPr="00AC6B81">
        <w:rPr>
          <w:rFonts w:ascii="Times New Roman" w:hAnsi="Times New Roman" w:cs="Times New Roman"/>
          <w:sz w:val="28"/>
          <w:szCs w:val="28"/>
        </w:rPr>
        <w:t xml:space="preserve">С переездом и учебой Иссе помог родной дядя Захария. Тот тоже был военным, офицером. Он </w:t>
      </w:r>
      <w:r>
        <w:rPr>
          <w:rFonts w:ascii="Times New Roman" w:hAnsi="Times New Roman" w:cs="Times New Roman"/>
          <w:sz w:val="28"/>
          <w:szCs w:val="28"/>
        </w:rPr>
        <w:t>мальчику и материально помогал,</w:t>
      </w:r>
      <w:r w:rsidRPr="00AC6B81">
        <w:rPr>
          <w:rFonts w:ascii="Times New Roman" w:hAnsi="Times New Roman" w:cs="Times New Roman"/>
          <w:sz w:val="28"/>
          <w:szCs w:val="28"/>
        </w:rPr>
        <w:t xml:space="preserve"> объясняет Рада Тетова. Первая звезда Исса вступает в ряды Красной армии в 1922 году. И начинается обширная география</w:t>
      </w:r>
      <w:r>
        <w:rPr>
          <w:rFonts w:ascii="Times New Roman" w:hAnsi="Times New Roman" w:cs="Times New Roman"/>
          <w:sz w:val="28"/>
          <w:szCs w:val="28"/>
        </w:rPr>
        <w:t xml:space="preserve"> его военной карьеры: Ленинград</w:t>
      </w:r>
      <w:r w:rsidRPr="00AC6B81">
        <w:rPr>
          <w:rFonts w:ascii="Times New Roman" w:hAnsi="Times New Roman" w:cs="Times New Roman"/>
          <w:sz w:val="28"/>
          <w:szCs w:val="28"/>
        </w:rPr>
        <w:t xml:space="preserve"> Краснодар Москва Житомир Улан-Батор. Оказавшись в армии, Исса понял, что эта работа как раз для него, и решил стать профессиональным военным, рассказывает кандидат исторических наук Феликс Киреев. Он упорно учился, продвигался по службе. </w:t>
      </w:r>
    </w:p>
    <w:p w:rsidR="00AC6B81" w:rsidRDefault="00AC6B81" w:rsidP="00AC6B81">
      <w:pPr>
        <w:pStyle w:val="a3"/>
        <w:spacing w:line="360" w:lineRule="auto"/>
        <w:ind w:firstLine="567"/>
        <w:jc w:val="both"/>
        <w:rPr>
          <w:rFonts w:ascii="Times New Roman" w:hAnsi="Times New Roman" w:cs="Times New Roman"/>
          <w:sz w:val="28"/>
          <w:szCs w:val="28"/>
        </w:rPr>
      </w:pPr>
      <w:r w:rsidRPr="00AC6B81">
        <w:rPr>
          <w:rFonts w:ascii="Times New Roman" w:hAnsi="Times New Roman" w:cs="Times New Roman"/>
          <w:sz w:val="28"/>
          <w:szCs w:val="28"/>
        </w:rPr>
        <w:t xml:space="preserve">В 1939 году первым из числа осетин получил звание полковника. Такого профессионального успеха Исса добился без всяких связей, благодаря личным качествам настойчивости, исполнительности, трудолюбию, приобретенным в учебе знаниям. Война застает его на учебе, но Исса не </w:t>
      </w:r>
      <w:proofErr w:type="gramStart"/>
      <w:r w:rsidRPr="00AC6B81">
        <w:rPr>
          <w:rFonts w:ascii="Times New Roman" w:hAnsi="Times New Roman" w:cs="Times New Roman"/>
          <w:sz w:val="28"/>
          <w:szCs w:val="28"/>
        </w:rPr>
        <w:t>намерен отсиживаться в тылу он подает</w:t>
      </w:r>
      <w:proofErr w:type="gramEnd"/>
      <w:r w:rsidRPr="00AC6B81">
        <w:rPr>
          <w:rFonts w:ascii="Times New Roman" w:hAnsi="Times New Roman" w:cs="Times New Roman"/>
          <w:sz w:val="28"/>
          <w:szCs w:val="28"/>
        </w:rPr>
        <w:t xml:space="preserve"> рапорт за рапортом, добиваясь отправки на фронт. На войне талант полководца раскрылся в полной мере. Исса Плиев активный участник всех крупных битв, кроме </w:t>
      </w:r>
      <w:proofErr w:type="gramStart"/>
      <w:r w:rsidRPr="00AC6B81">
        <w:rPr>
          <w:rFonts w:ascii="Times New Roman" w:hAnsi="Times New Roman" w:cs="Times New Roman"/>
          <w:sz w:val="28"/>
          <w:szCs w:val="28"/>
        </w:rPr>
        <w:t>Кавказской</w:t>
      </w:r>
      <w:proofErr w:type="gramEnd"/>
      <w:r w:rsidRPr="00AC6B81">
        <w:rPr>
          <w:rFonts w:ascii="Times New Roman" w:hAnsi="Times New Roman" w:cs="Times New Roman"/>
          <w:sz w:val="28"/>
          <w:szCs w:val="28"/>
        </w:rPr>
        <w:t>. Свою первую звезду Героя генерал получил за участие в освобождении Украины. Завершил войну штурмом Будапешта и освобождением Праги. Летом 1945 года был участником легендарного парада Победы в Москве, говорит Феликс Киреев. Но</w:t>
      </w:r>
      <w:proofErr w:type="gramStart"/>
      <w:r w:rsidRPr="00AC6B81">
        <w:rPr>
          <w:rFonts w:ascii="Times New Roman" w:hAnsi="Times New Roman" w:cs="Times New Roman"/>
          <w:sz w:val="28"/>
          <w:szCs w:val="28"/>
        </w:rPr>
        <w:t xml:space="preserve"> В</w:t>
      </w:r>
      <w:proofErr w:type="gramEnd"/>
      <w:r w:rsidRPr="00AC6B81">
        <w:rPr>
          <w:rFonts w:ascii="Times New Roman" w:hAnsi="Times New Roman" w:cs="Times New Roman"/>
          <w:sz w:val="28"/>
          <w:szCs w:val="28"/>
        </w:rPr>
        <w:t>торая мировая война продолжалась. Плиева направили на Дальний Восток. В ходе советско-японской войны в 1945 году Исса получ</w:t>
      </w:r>
      <w:r>
        <w:rPr>
          <w:rFonts w:ascii="Times New Roman" w:hAnsi="Times New Roman" w:cs="Times New Roman"/>
          <w:sz w:val="28"/>
          <w:szCs w:val="28"/>
        </w:rPr>
        <w:t xml:space="preserve">ает свою вторую звезду Героя. </w:t>
      </w:r>
    </w:p>
    <w:p w:rsidR="00802BE2" w:rsidRDefault="00AC6B81" w:rsidP="00802BE2">
      <w:pPr>
        <w:pStyle w:val="a3"/>
        <w:spacing w:line="360" w:lineRule="auto"/>
        <w:jc w:val="both"/>
        <w:rPr>
          <w:rFonts w:ascii="Times New Roman" w:hAnsi="Times New Roman" w:cs="Times New Roman"/>
          <w:sz w:val="28"/>
          <w:szCs w:val="28"/>
        </w:rPr>
      </w:pPr>
      <w:r w:rsidRPr="00AC6B81">
        <w:rPr>
          <w:rFonts w:ascii="Times New Roman" w:hAnsi="Times New Roman" w:cs="Times New Roman"/>
          <w:sz w:val="28"/>
          <w:szCs w:val="28"/>
        </w:rPr>
        <w:t>Вторая звезда Исса Плиев шел к своей второй звезде трудно и долго в буквальном смысле. Он вместе со своими солдатами совершил сложный переход через горы Хинган, начиная с перехода через пески пустыни Гоби. Очередной стратегической ц</w:t>
      </w:r>
      <w:r w:rsidR="00802BE2">
        <w:rPr>
          <w:rFonts w:ascii="Times New Roman" w:hAnsi="Times New Roman" w:cs="Times New Roman"/>
          <w:sz w:val="28"/>
          <w:szCs w:val="28"/>
        </w:rPr>
        <w:t>елью была крепость города Жэхэ,</w:t>
      </w:r>
      <w:r w:rsidRPr="00AC6B81">
        <w:rPr>
          <w:rFonts w:ascii="Times New Roman" w:hAnsi="Times New Roman" w:cs="Times New Roman"/>
          <w:sz w:val="28"/>
          <w:szCs w:val="28"/>
        </w:rPr>
        <w:t xml:space="preserve"> поясняет Рада Тетова. По воспоминаниям очевидцев, часто Плиев в пылу бесстрашия заходил в глубокие тылы врага, подвергая себя опасности, но добиваясь успеха именно этой своей стремительностью. Так случилось и здесь: в хорошо укрепленный японскими войсками гарнизон Жэхэ он вступил с малыми силами, но уверенно </w:t>
      </w:r>
      <w:r w:rsidRPr="00AC6B81">
        <w:rPr>
          <w:rFonts w:ascii="Times New Roman" w:hAnsi="Times New Roman" w:cs="Times New Roman"/>
          <w:sz w:val="28"/>
          <w:szCs w:val="28"/>
        </w:rPr>
        <w:lastRenderedPageBreak/>
        <w:t xml:space="preserve">вызвал на разговор коменданта крепости самурая Накамуро. "Сопротивление бесполезно, вы окружены, вам необходимо сдаться", это все, что сказал Плиев. Накамуро растерянно ответил, что ему нужно две недели на согласование решения с Токио. Исса понимал, что две недели неминуемое поражение. Силы были неравны: три тысячи советских бойцов против десяти тысяч гарнизона крепости. Исса дает два часа на размышление. Крепость сдается, рассказывает Рада Тетова. Так без единого выстрела был взят под контроль десятитысячный гарнизон. А на груди генерала появилась вторая звезда Героя. </w:t>
      </w:r>
    </w:p>
    <w:p w:rsidR="00802BE2" w:rsidRDefault="00AC6B81" w:rsidP="00802BE2">
      <w:pPr>
        <w:pStyle w:val="a3"/>
        <w:spacing w:line="360" w:lineRule="auto"/>
        <w:ind w:firstLine="708"/>
        <w:jc w:val="both"/>
        <w:rPr>
          <w:rFonts w:ascii="Times New Roman" w:hAnsi="Times New Roman" w:cs="Times New Roman"/>
          <w:sz w:val="28"/>
          <w:szCs w:val="28"/>
        </w:rPr>
      </w:pPr>
      <w:r w:rsidRPr="00AC6B81">
        <w:rPr>
          <w:rFonts w:ascii="Times New Roman" w:hAnsi="Times New Roman" w:cs="Times New Roman"/>
          <w:sz w:val="28"/>
          <w:szCs w:val="28"/>
        </w:rPr>
        <w:t xml:space="preserve">Есть красивая история про пепельницу, которую он сделал своими руками, рассказывает Рада Тетова. Он же был кавалеристом, очень любил лошадей. Его любимого коня звали, кстати, Терек. Говорили, что когда Терек погиб, Исса из его подковы сделал себе пепельницу. Про это </w:t>
      </w:r>
      <w:proofErr w:type="gramStart"/>
      <w:r w:rsidRPr="00AC6B81">
        <w:rPr>
          <w:rFonts w:ascii="Times New Roman" w:hAnsi="Times New Roman" w:cs="Times New Roman"/>
          <w:sz w:val="28"/>
          <w:szCs w:val="28"/>
        </w:rPr>
        <w:t>написаны</w:t>
      </w:r>
      <w:proofErr w:type="gramEnd"/>
      <w:r w:rsidRPr="00AC6B81">
        <w:rPr>
          <w:rFonts w:ascii="Times New Roman" w:hAnsi="Times New Roman" w:cs="Times New Roman"/>
          <w:sz w:val="28"/>
          <w:szCs w:val="28"/>
        </w:rPr>
        <w:t xml:space="preserve"> даже стихотворение и песня. Еще одна легендарная история про генерала Плиева связана с его службой во время войны. Во время Сталинградской битвы он должен был передать стратегически важную информацию в другой штаб. Но немцы все прослушивали, у них были русские переводчики. Вдруг Исса Александрович вспомнил, что в том штабе служит его соотечественник, подполковник Бритаев, и нужный прика</w:t>
      </w:r>
      <w:r w:rsidR="00802BE2">
        <w:rPr>
          <w:rFonts w:ascii="Times New Roman" w:hAnsi="Times New Roman" w:cs="Times New Roman"/>
          <w:sz w:val="28"/>
          <w:szCs w:val="28"/>
        </w:rPr>
        <w:t xml:space="preserve">з передал </w:t>
      </w:r>
      <w:proofErr w:type="gramStart"/>
      <w:r w:rsidR="00802BE2">
        <w:rPr>
          <w:rFonts w:ascii="Times New Roman" w:hAnsi="Times New Roman" w:cs="Times New Roman"/>
          <w:sz w:val="28"/>
          <w:szCs w:val="28"/>
        </w:rPr>
        <w:t>на</w:t>
      </w:r>
      <w:proofErr w:type="gramEnd"/>
      <w:r w:rsidR="00802BE2">
        <w:rPr>
          <w:rFonts w:ascii="Times New Roman" w:hAnsi="Times New Roman" w:cs="Times New Roman"/>
          <w:sz w:val="28"/>
          <w:szCs w:val="28"/>
        </w:rPr>
        <w:t xml:space="preserve"> родном осетинском.</w:t>
      </w:r>
    </w:p>
    <w:p w:rsidR="00802BE2" w:rsidRDefault="00802BE2" w:rsidP="00802BE2">
      <w:pPr>
        <w:pStyle w:val="a3"/>
        <w:spacing w:line="360" w:lineRule="auto"/>
        <w:ind w:firstLine="708"/>
        <w:jc w:val="center"/>
        <w:rPr>
          <w:rFonts w:ascii="Times New Roman" w:hAnsi="Times New Roman" w:cs="Times New Roman"/>
          <w:b/>
          <w:sz w:val="28"/>
          <w:szCs w:val="28"/>
        </w:rPr>
      </w:pPr>
    </w:p>
    <w:p w:rsidR="00802BE2" w:rsidRDefault="00802BE2" w:rsidP="00802BE2">
      <w:pPr>
        <w:pStyle w:val="a3"/>
        <w:spacing w:line="360" w:lineRule="auto"/>
        <w:ind w:firstLine="708"/>
        <w:jc w:val="center"/>
        <w:rPr>
          <w:rFonts w:ascii="Times New Roman" w:hAnsi="Times New Roman" w:cs="Times New Roman"/>
          <w:b/>
          <w:sz w:val="28"/>
          <w:szCs w:val="28"/>
        </w:rPr>
      </w:pPr>
    </w:p>
    <w:p w:rsidR="00802BE2" w:rsidRDefault="00802BE2" w:rsidP="00802BE2">
      <w:pPr>
        <w:pStyle w:val="a3"/>
        <w:spacing w:line="360" w:lineRule="auto"/>
        <w:ind w:firstLine="708"/>
        <w:jc w:val="center"/>
        <w:rPr>
          <w:rFonts w:ascii="Times New Roman" w:hAnsi="Times New Roman" w:cs="Times New Roman"/>
          <w:b/>
          <w:sz w:val="28"/>
          <w:szCs w:val="28"/>
        </w:rPr>
      </w:pPr>
    </w:p>
    <w:p w:rsidR="00802BE2" w:rsidRDefault="00802BE2" w:rsidP="00802BE2">
      <w:pPr>
        <w:pStyle w:val="a3"/>
        <w:spacing w:line="360" w:lineRule="auto"/>
        <w:ind w:firstLine="708"/>
        <w:jc w:val="center"/>
        <w:rPr>
          <w:rFonts w:ascii="Times New Roman" w:hAnsi="Times New Roman" w:cs="Times New Roman"/>
          <w:b/>
          <w:sz w:val="28"/>
          <w:szCs w:val="28"/>
        </w:rPr>
      </w:pPr>
    </w:p>
    <w:p w:rsidR="00802BE2" w:rsidRDefault="00802BE2" w:rsidP="00802BE2">
      <w:pPr>
        <w:pStyle w:val="a3"/>
        <w:spacing w:line="360" w:lineRule="auto"/>
        <w:ind w:firstLine="708"/>
        <w:jc w:val="center"/>
        <w:rPr>
          <w:rFonts w:ascii="Times New Roman" w:hAnsi="Times New Roman" w:cs="Times New Roman"/>
          <w:b/>
          <w:sz w:val="28"/>
          <w:szCs w:val="28"/>
        </w:rPr>
      </w:pPr>
    </w:p>
    <w:p w:rsidR="00802BE2" w:rsidRDefault="00802BE2" w:rsidP="00802BE2">
      <w:pPr>
        <w:pStyle w:val="a3"/>
        <w:spacing w:line="360" w:lineRule="auto"/>
        <w:ind w:firstLine="708"/>
        <w:jc w:val="center"/>
        <w:rPr>
          <w:rFonts w:ascii="Times New Roman" w:hAnsi="Times New Roman" w:cs="Times New Roman"/>
          <w:b/>
          <w:sz w:val="28"/>
          <w:szCs w:val="28"/>
        </w:rPr>
      </w:pPr>
    </w:p>
    <w:p w:rsidR="00802BE2" w:rsidRDefault="00802BE2" w:rsidP="00802BE2">
      <w:pPr>
        <w:pStyle w:val="a3"/>
        <w:spacing w:line="360" w:lineRule="auto"/>
        <w:ind w:firstLine="708"/>
        <w:jc w:val="center"/>
        <w:rPr>
          <w:rFonts w:ascii="Times New Roman" w:hAnsi="Times New Roman" w:cs="Times New Roman"/>
          <w:b/>
          <w:sz w:val="28"/>
          <w:szCs w:val="28"/>
        </w:rPr>
      </w:pPr>
    </w:p>
    <w:p w:rsidR="00802BE2" w:rsidRDefault="00802BE2" w:rsidP="00802BE2">
      <w:pPr>
        <w:pStyle w:val="a3"/>
        <w:spacing w:line="360" w:lineRule="auto"/>
        <w:ind w:firstLine="708"/>
        <w:jc w:val="center"/>
        <w:rPr>
          <w:rFonts w:ascii="Times New Roman" w:hAnsi="Times New Roman" w:cs="Times New Roman"/>
          <w:b/>
          <w:sz w:val="28"/>
          <w:szCs w:val="28"/>
        </w:rPr>
      </w:pPr>
    </w:p>
    <w:p w:rsidR="00802BE2" w:rsidRDefault="00802BE2" w:rsidP="00802BE2">
      <w:pPr>
        <w:pStyle w:val="a3"/>
        <w:spacing w:line="360" w:lineRule="auto"/>
        <w:ind w:firstLine="708"/>
        <w:jc w:val="center"/>
        <w:rPr>
          <w:rFonts w:ascii="Times New Roman" w:hAnsi="Times New Roman" w:cs="Times New Roman"/>
          <w:b/>
          <w:sz w:val="28"/>
          <w:szCs w:val="28"/>
        </w:rPr>
      </w:pPr>
    </w:p>
    <w:p w:rsidR="00802BE2" w:rsidRDefault="00802BE2" w:rsidP="00802BE2">
      <w:pPr>
        <w:pStyle w:val="a3"/>
        <w:spacing w:line="360" w:lineRule="auto"/>
        <w:ind w:firstLine="708"/>
        <w:jc w:val="center"/>
        <w:rPr>
          <w:rFonts w:ascii="Times New Roman" w:hAnsi="Times New Roman" w:cs="Times New Roman"/>
          <w:b/>
          <w:sz w:val="28"/>
          <w:szCs w:val="28"/>
        </w:rPr>
      </w:pPr>
    </w:p>
    <w:p w:rsidR="00802BE2" w:rsidRDefault="00802BE2" w:rsidP="00802BE2">
      <w:pPr>
        <w:pStyle w:val="a3"/>
        <w:spacing w:line="360" w:lineRule="auto"/>
        <w:ind w:firstLine="708"/>
        <w:jc w:val="center"/>
        <w:rPr>
          <w:rFonts w:ascii="Times New Roman" w:hAnsi="Times New Roman" w:cs="Times New Roman"/>
          <w:b/>
          <w:sz w:val="28"/>
          <w:szCs w:val="28"/>
        </w:rPr>
      </w:pPr>
    </w:p>
    <w:p w:rsidR="00802BE2" w:rsidRDefault="00802BE2" w:rsidP="00802BE2">
      <w:pPr>
        <w:pStyle w:val="a3"/>
        <w:spacing w:line="360" w:lineRule="auto"/>
        <w:ind w:firstLine="708"/>
        <w:jc w:val="center"/>
        <w:rPr>
          <w:rFonts w:ascii="Times New Roman" w:hAnsi="Times New Roman" w:cs="Times New Roman"/>
          <w:b/>
          <w:sz w:val="28"/>
          <w:szCs w:val="28"/>
        </w:rPr>
      </w:pPr>
    </w:p>
    <w:p w:rsidR="00802BE2" w:rsidRPr="00802BE2" w:rsidRDefault="00AC6B81" w:rsidP="00802BE2">
      <w:pPr>
        <w:pStyle w:val="a3"/>
        <w:spacing w:line="360" w:lineRule="auto"/>
        <w:ind w:firstLine="708"/>
        <w:jc w:val="center"/>
        <w:rPr>
          <w:rFonts w:ascii="Times New Roman" w:hAnsi="Times New Roman" w:cs="Times New Roman"/>
          <w:b/>
          <w:sz w:val="28"/>
          <w:szCs w:val="28"/>
        </w:rPr>
      </w:pPr>
      <w:r w:rsidRPr="00802BE2">
        <w:rPr>
          <w:rFonts w:ascii="Times New Roman" w:hAnsi="Times New Roman" w:cs="Times New Roman"/>
          <w:b/>
          <w:sz w:val="28"/>
          <w:szCs w:val="28"/>
        </w:rPr>
        <w:lastRenderedPageBreak/>
        <w:t>Новочеркасский расстрел</w:t>
      </w:r>
    </w:p>
    <w:p w:rsidR="00802BE2" w:rsidRDefault="00AC6B81" w:rsidP="00802BE2">
      <w:pPr>
        <w:pStyle w:val="a3"/>
        <w:spacing w:line="360" w:lineRule="auto"/>
        <w:ind w:firstLine="708"/>
        <w:jc w:val="both"/>
        <w:rPr>
          <w:rFonts w:ascii="Times New Roman" w:hAnsi="Times New Roman" w:cs="Times New Roman"/>
          <w:sz w:val="28"/>
          <w:szCs w:val="28"/>
        </w:rPr>
      </w:pPr>
      <w:r w:rsidRPr="00AC6B81">
        <w:rPr>
          <w:rFonts w:ascii="Times New Roman" w:hAnsi="Times New Roman" w:cs="Times New Roman"/>
          <w:sz w:val="28"/>
          <w:szCs w:val="28"/>
        </w:rPr>
        <w:t xml:space="preserve">Имя генерала Плиева связано с еще одним историческим событием. В июне 1962 года рабочие Новочеркасского электровозостроительного завода, недовольные повышением цен и снижением зарплат, устроили забастовку, которая перешла в масштабную акцию протеста. Против протестующих применили оружие, погибло не менее 22 человек. В это время Северо-Кавказским военным округом командовал Исса Плиев. </w:t>
      </w:r>
    </w:p>
    <w:p w:rsidR="00802BE2" w:rsidRDefault="00802BE2" w:rsidP="00802BE2">
      <w:pPr>
        <w:pStyle w:val="a3"/>
        <w:spacing w:line="360" w:lineRule="auto"/>
        <w:ind w:firstLine="708"/>
        <w:jc w:val="center"/>
        <w:rPr>
          <w:rFonts w:ascii="Times New Roman" w:hAnsi="Times New Roman" w:cs="Times New Roman"/>
          <w:sz w:val="28"/>
          <w:szCs w:val="28"/>
        </w:rPr>
      </w:pPr>
      <w:r>
        <w:rPr>
          <w:noProof/>
        </w:rPr>
        <w:drawing>
          <wp:inline distT="0" distB="0" distL="0" distR="0">
            <wp:extent cx="3022324" cy="4031444"/>
            <wp:effectExtent l="19050" t="0" r="6626" b="0"/>
            <wp:docPr id="15" name="Рисунок 15" descr="https://cdn3.etokavkaz.ru/etokavkaz/d/9/d93ba13e8859a201eb472177cf89590a17b07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dn3.etokavkaz.ru/etokavkaz/d/9/d93ba13e8859a201eb472177cf89590a17b07112.png"/>
                    <pic:cNvPicPr>
                      <a:picLocks noChangeAspect="1" noChangeArrowheads="1"/>
                    </pic:cNvPicPr>
                  </pic:nvPicPr>
                  <pic:blipFill>
                    <a:blip r:embed="rId13" cstate="print"/>
                    <a:srcRect/>
                    <a:stretch>
                      <a:fillRect/>
                    </a:stretch>
                  </pic:blipFill>
                  <pic:spPr bwMode="auto">
                    <a:xfrm>
                      <a:off x="0" y="0"/>
                      <a:ext cx="3018766" cy="4026698"/>
                    </a:xfrm>
                    <a:prstGeom prst="rect">
                      <a:avLst/>
                    </a:prstGeom>
                    <a:noFill/>
                    <a:ln w="9525">
                      <a:noFill/>
                      <a:miter lim="800000"/>
                      <a:headEnd/>
                      <a:tailEnd/>
                    </a:ln>
                  </pic:spPr>
                </pic:pic>
              </a:graphicData>
            </a:graphic>
          </wp:inline>
        </w:drawing>
      </w:r>
    </w:p>
    <w:p w:rsidR="00802BE2" w:rsidRDefault="00AC6B81" w:rsidP="00802BE2">
      <w:pPr>
        <w:pStyle w:val="a3"/>
        <w:spacing w:line="360" w:lineRule="auto"/>
        <w:jc w:val="center"/>
        <w:rPr>
          <w:rFonts w:ascii="Times New Roman" w:hAnsi="Times New Roman" w:cs="Times New Roman"/>
          <w:sz w:val="28"/>
          <w:szCs w:val="28"/>
        </w:rPr>
      </w:pPr>
      <w:r w:rsidRPr="00802BE2">
        <w:rPr>
          <w:rFonts w:ascii="Times New Roman" w:hAnsi="Times New Roman" w:cs="Times New Roman"/>
          <w:b/>
          <w:sz w:val="28"/>
          <w:szCs w:val="28"/>
        </w:rPr>
        <w:t>Исса Плиев на учениях в С</w:t>
      </w:r>
      <w:r w:rsidR="00802BE2">
        <w:rPr>
          <w:rFonts w:ascii="Times New Roman" w:hAnsi="Times New Roman" w:cs="Times New Roman"/>
          <w:b/>
          <w:sz w:val="28"/>
          <w:szCs w:val="28"/>
        </w:rPr>
        <w:t xml:space="preserve">еверо-Кавказском военном округе </w:t>
      </w:r>
      <w:r w:rsidRPr="00802BE2">
        <w:rPr>
          <w:rFonts w:ascii="Times New Roman" w:hAnsi="Times New Roman" w:cs="Times New Roman"/>
          <w:b/>
          <w:sz w:val="28"/>
          <w:szCs w:val="28"/>
        </w:rPr>
        <w:t xml:space="preserve">1960-е годы </w:t>
      </w:r>
    </w:p>
    <w:p w:rsidR="00802BE2" w:rsidRDefault="00AC6B81" w:rsidP="00802BE2">
      <w:pPr>
        <w:pStyle w:val="a3"/>
        <w:spacing w:line="360" w:lineRule="auto"/>
        <w:ind w:firstLine="708"/>
        <w:jc w:val="both"/>
        <w:rPr>
          <w:rFonts w:ascii="Times New Roman" w:hAnsi="Times New Roman" w:cs="Times New Roman"/>
          <w:sz w:val="28"/>
          <w:szCs w:val="28"/>
        </w:rPr>
      </w:pPr>
      <w:r w:rsidRPr="00AC6B81">
        <w:rPr>
          <w:rFonts w:ascii="Times New Roman" w:hAnsi="Times New Roman" w:cs="Times New Roman"/>
          <w:sz w:val="28"/>
          <w:szCs w:val="28"/>
        </w:rPr>
        <w:t xml:space="preserve">Говорят, будто он отдал приказ стрелять в мирных жителей, рассказывает Рада Тетова. Но это неправда. Да, был приказ сверху: стрелять в мирных жителей, но Исса Александрович отказался. Похожей версии придерживается и историк Феликс Киреев. Генерал Плиев заявил высоким партийным чиновникам, прибывшим из Москвы, что сталкивать армию с народом не будет. Это привело руководство в ярость. Приказа открывать огонь военнослужащим генерал Плиев не отдавал. Это подтверждают в своих воспоминаниях очевидицы событий. Солдаты действительно дали залпы </w:t>
      </w:r>
      <w:proofErr w:type="gramStart"/>
      <w:r w:rsidRPr="00AC6B81">
        <w:rPr>
          <w:rFonts w:ascii="Times New Roman" w:hAnsi="Times New Roman" w:cs="Times New Roman"/>
          <w:sz w:val="28"/>
          <w:szCs w:val="28"/>
        </w:rPr>
        <w:t>холостыми</w:t>
      </w:r>
      <w:proofErr w:type="gramEnd"/>
      <w:r w:rsidRPr="00AC6B81">
        <w:rPr>
          <w:rFonts w:ascii="Times New Roman" w:hAnsi="Times New Roman" w:cs="Times New Roman"/>
          <w:sz w:val="28"/>
          <w:szCs w:val="28"/>
        </w:rPr>
        <w:t xml:space="preserve"> в воздух, </w:t>
      </w:r>
      <w:r w:rsidRPr="00AC6B81">
        <w:rPr>
          <w:rFonts w:ascii="Times New Roman" w:hAnsi="Times New Roman" w:cs="Times New Roman"/>
          <w:sz w:val="28"/>
          <w:szCs w:val="28"/>
        </w:rPr>
        <w:lastRenderedPageBreak/>
        <w:t xml:space="preserve">один из солдат выстрелил в хулигана их в толпе было немало, пытавшегося отнять у него автомат. Но солдат действовал по уставу. Огонь же по людям вели с </w:t>
      </w:r>
      <w:proofErr w:type="gramStart"/>
      <w:r w:rsidRPr="00AC6B81">
        <w:rPr>
          <w:rFonts w:ascii="Times New Roman" w:hAnsi="Times New Roman" w:cs="Times New Roman"/>
          <w:sz w:val="28"/>
          <w:szCs w:val="28"/>
        </w:rPr>
        <w:t>крыш</w:t>
      </w:r>
      <w:proofErr w:type="gramEnd"/>
      <w:r w:rsidRPr="00AC6B81">
        <w:rPr>
          <w:rFonts w:ascii="Times New Roman" w:hAnsi="Times New Roman" w:cs="Times New Roman"/>
          <w:sz w:val="28"/>
          <w:szCs w:val="28"/>
        </w:rPr>
        <w:t xml:space="preserve"> прилегающих к площади зданий сотрудники КГБ, а не военнослужащие армии. Это все уже давно исследовано, расследовано, доказано и описано. В ходе расследования 1992 года вины генерала Плиева обнаружено не было. Спасение от ядерной зимы Событие мирового масштаба, в котором генерал Плиев принимал непосредственное участие, урегулирование Карибского кризиса 1962 года, чуть не ставшего началом третьей мировой войны. На Кубу генерала направили по предложению министра обороны страны маршала Малиновского. Маршал хорошо знал Иссу Александровича. На Кубу Плиев прибыл под именем Ивана Павлова, специалиста по сельскому хозяйству. Они с группой офицеров даже тракторы привезли для убедительности, рассказывает Феликс Киреев. Поездка на жаркую Кубу была секретной операцией под кодовым названием «Анадырь». Цель доставить и разместить на острове армейские боевые части и подразделения, имевшие на вооружении атомное оружие. Это был ответ на размещение годом ранее американских военных сил в Турции.</w:t>
      </w:r>
      <w:r w:rsidR="00802BE2">
        <w:rPr>
          <w:rFonts w:ascii="Times New Roman" w:hAnsi="Times New Roman" w:cs="Times New Roman"/>
          <w:sz w:val="28"/>
          <w:szCs w:val="28"/>
        </w:rPr>
        <w:t xml:space="preserve"> </w:t>
      </w:r>
      <w:r w:rsidRPr="00AC6B81">
        <w:rPr>
          <w:rFonts w:ascii="Times New Roman" w:hAnsi="Times New Roman" w:cs="Times New Roman"/>
          <w:sz w:val="28"/>
          <w:szCs w:val="28"/>
        </w:rPr>
        <w:t xml:space="preserve">Несколько месяцев у Плиева было право, в случае угрозы Кубе со стороны США, без согласования с Хрущевым и Малиновским применить ядерное оружие, говорит Киреев. С этими событиями связана еще одна </w:t>
      </w:r>
      <w:proofErr w:type="gramStart"/>
      <w:r w:rsidRPr="00AC6B81">
        <w:rPr>
          <w:rFonts w:ascii="Times New Roman" w:hAnsi="Times New Roman" w:cs="Times New Roman"/>
          <w:sz w:val="28"/>
          <w:szCs w:val="28"/>
        </w:rPr>
        <w:t>легенда про Плиева</w:t>
      </w:r>
      <w:proofErr w:type="gramEnd"/>
      <w:r w:rsidRPr="00AC6B81">
        <w:rPr>
          <w:rFonts w:ascii="Times New Roman" w:hAnsi="Times New Roman" w:cs="Times New Roman"/>
          <w:sz w:val="28"/>
          <w:szCs w:val="28"/>
        </w:rPr>
        <w:t xml:space="preserve">. За операцию на Кубе генералу должны были вручить третью звезду, но не вручили. Среди причин называют одну очень спорную, но эффектную: якобы генерал Плиев дал пощечину Хрущеву. А Хрущев обиды не забыл. </w:t>
      </w:r>
    </w:p>
    <w:p w:rsidR="00802BE2" w:rsidRDefault="00802BE2" w:rsidP="00802BE2">
      <w:pPr>
        <w:pStyle w:val="a3"/>
        <w:spacing w:line="360" w:lineRule="auto"/>
        <w:ind w:firstLine="708"/>
        <w:jc w:val="both"/>
        <w:rPr>
          <w:rFonts w:ascii="Times New Roman" w:hAnsi="Times New Roman" w:cs="Times New Roman"/>
          <w:sz w:val="28"/>
          <w:szCs w:val="28"/>
        </w:rPr>
      </w:pPr>
    </w:p>
    <w:p w:rsidR="00802BE2" w:rsidRDefault="00802BE2" w:rsidP="00802BE2">
      <w:pPr>
        <w:pStyle w:val="a3"/>
        <w:spacing w:line="360" w:lineRule="auto"/>
        <w:ind w:firstLine="708"/>
        <w:jc w:val="both"/>
        <w:rPr>
          <w:rFonts w:ascii="Times New Roman" w:hAnsi="Times New Roman" w:cs="Times New Roman"/>
          <w:sz w:val="28"/>
          <w:szCs w:val="28"/>
        </w:rPr>
      </w:pPr>
    </w:p>
    <w:p w:rsidR="00802BE2" w:rsidRDefault="00802BE2" w:rsidP="00802BE2">
      <w:pPr>
        <w:pStyle w:val="a3"/>
        <w:spacing w:line="360" w:lineRule="auto"/>
        <w:ind w:firstLine="708"/>
        <w:jc w:val="both"/>
        <w:rPr>
          <w:rFonts w:ascii="Times New Roman" w:hAnsi="Times New Roman" w:cs="Times New Roman"/>
          <w:sz w:val="28"/>
          <w:szCs w:val="28"/>
        </w:rPr>
      </w:pPr>
    </w:p>
    <w:p w:rsidR="00802BE2" w:rsidRDefault="00802BE2" w:rsidP="00802BE2">
      <w:pPr>
        <w:pStyle w:val="a3"/>
        <w:spacing w:line="360" w:lineRule="auto"/>
        <w:ind w:firstLine="708"/>
        <w:jc w:val="both"/>
        <w:rPr>
          <w:rFonts w:ascii="Times New Roman" w:hAnsi="Times New Roman" w:cs="Times New Roman"/>
          <w:sz w:val="28"/>
          <w:szCs w:val="28"/>
        </w:rPr>
      </w:pPr>
    </w:p>
    <w:p w:rsidR="00802BE2" w:rsidRDefault="00802BE2" w:rsidP="00802BE2">
      <w:pPr>
        <w:pStyle w:val="a3"/>
        <w:spacing w:line="360" w:lineRule="auto"/>
        <w:ind w:firstLine="708"/>
        <w:jc w:val="both"/>
        <w:rPr>
          <w:rFonts w:ascii="Times New Roman" w:hAnsi="Times New Roman" w:cs="Times New Roman"/>
          <w:sz w:val="28"/>
          <w:szCs w:val="28"/>
        </w:rPr>
      </w:pPr>
    </w:p>
    <w:p w:rsidR="00802BE2" w:rsidRDefault="00802BE2" w:rsidP="00802BE2">
      <w:pPr>
        <w:pStyle w:val="a3"/>
        <w:spacing w:line="360" w:lineRule="auto"/>
        <w:ind w:firstLine="708"/>
        <w:jc w:val="both"/>
        <w:rPr>
          <w:rFonts w:ascii="Times New Roman" w:hAnsi="Times New Roman" w:cs="Times New Roman"/>
          <w:sz w:val="28"/>
          <w:szCs w:val="28"/>
        </w:rPr>
      </w:pPr>
    </w:p>
    <w:p w:rsidR="00802BE2" w:rsidRDefault="00802BE2" w:rsidP="00802BE2">
      <w:pPr>
        <w:pStyle w:val="a3"/>
        <w:spacing w:line="360" w:lineRule="auto"/>
        <w:ind w:firstLine="708"/>
        <w:jc w:val="both"/>
        <w:rPr>
          <w:rFonts w:ascii="Times New Roman" w:hAnsi="Times New Roman" w:cs="Times New Roman"/>
          <w:sz w:val="28"/>
          <w:szCs w:val="28"/>
        </w:rPr>
      </w:pPr>
    </w:p>
    <w:p w:rsidR="00802BE2" w:rsidRPr="00802BE2" w:rsidRDefault="00AC6B81" w:rsidP="00802BE2">
      <w:pPr>
        <w:pStyle w:val="a3"/>
        <w:spacing w:line="360" w:lineRule="auto"/>
        <w:ind w:firstLine="708"/>
        <w:jc w:val="center"/>
        <w:rPr>
          <w:rFonts w:ascii="Times New Roman" w:hAnsi="Times New Roman" w:cs="Times New Roman"/>
          <w:b/>
          <w:sz w:val="28"/>
          <w:szCs w:val="28"/>
        </w:rPr>
      </w:pPr>
      <w:r w:rsidRPr="00802BE2">
        <w:rPr>
          <w:rFonts w:ascii="Times New Roman" w:hAnsi="Times New Roman" w:cs="Times New Roman"/>
          <w:b/>
          <w:sz w:val="28"/>
          <w:szCs w:val="28"/>
        </w:rPr>
        <w:lastRenderedPageBreak/>
        <w:t>Бэтмен</w:t>
      </w:r>
    </w:p>
    <w:p w:rsidR="00802BE2" w:rsidRDefault="00802BE2" w:rsidP="00802BE2">
      <w:pPr>
        <w:pStyle w:val="a3"/>
        <w:spacing w:line="360" w:lineRule="auto"/>
        <w:jc w:val="center"/>
        <w:rPr>
          <w:rFonts w:ascii="Times New Roman" w:hAnsi="Times New Roman" w:cs="Times New Roman"/>
          <w:sz w:val="28"/>
          <w:szCs w:val="28"/>
        </w:rPr>
      </w:pPr>
      <w:r>
        <w:rPr>
          <w:noProof/>
        </w:rPr>
        <w:drawing>
          <wp:inline distT="0" distB="0" distL="0" distR="0">
            <wp:extent cx="4432852" cy="2956466"/>
            <wp:effectExtent l="19050" t="0" r="5798" b="0"/>
            <wp:docPr id="22" name="Рисунок 22" descr="https://cdn4.etokavkaz.ru/etokavkaz/6/0/60c4771eb56c7e48d03ee74d12e1f0e91a228a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dn4.etokavkaz.ru/etokavkaz/6/0/60c4771eb56c7e48d03ee74d12e1f0e91a228a56.png"/>
                    <pic:cNvPicPr>
                      <a:picLocks noChangeAspect="1" noChangeArrowheads="1"/>
                    </pic:cNvPicPr>
                  </pic:nvPicPr>
                  <pic:blipFill>
                    <a:blip r:embed="rId14" cstate="print"/>
                    <a:srcRect/>
                    <a:stretch>
                      <a:fillRect/>
                    </a:stretch>
                  </pic:blipFill>
                  <pic:spPr bwMode="auto">
                    <a:xfrm>
                      <a:off x="0" y="0"/>
                      <a:ext cx="4430533" cy="2954920"/>
                    </a:xfrm>
                    <a:prstGeom prst="rect">
                      <a:avLst/>
                    </a:prstGeom>
                    <a:noFill/>
                    <a:ln w="9525">
                      <a:noFill/>
                      <a:miter lim="800000"/>
                      <a:headEnd/>
                      <a:tailEnd/>
                    </a:ln>
                  </pic:spPr>
                </pic:pic>
              </a:graphicData>
            </a:graphic>
          </wp:inline>
        </w:drawing>
      </w:r>
    </w:p>
    <w:p w:rsidR="00802BE2" w:rsidRPr="00802BE2" w:rsidRDefault="00AC6B81" w:rsidP="00802BE2">
      <w:pPr>
        <w:pStyle w:val="a3"/>
        <w:spacing w:line="360" w:lineRule="auto"/>
        <w:ind w:firstLine="708"/>
        <w:jc w:val="center"/>
        <w:rPr>
          <w:rFonts w:ascii="Times New Roman" w:hAnsi="Times New Roman" w:cs="Times New Roman"/>
          <w:b/>
          <w:sz w:val="28"/>
          <w:szCs w:val="28"/>
        </w:rPr>
      </w:pPr>
      <w:r w:rsidRPr="00802BE2">
        <w:rPr>
          <w:rFonts w:ascii="Times New Roman" w:hAnsi="Times New Roman" w:cs="Times New Roman"/>
          <w:b/>
          <w:sz w:val="28"/>
          <w:szCs w:val="28"/>
        </w:rPr>
        <w:t>Памятник Иссе Плиеву во Владикавказе</w:t>
      </w:r>
      <w:r w:rsidR="00802BE2" w:rsidRPr="00802BE2">
        <w:rPr>
          <w:rFonts w:ascii="Times New Roman" w:hAnsi="Times New Roman" w:cs="Times New Roman"/>
          <w:b/>
          <w:sz w:val="28"/>
          <w:szCs w:val="28"/>
        </w:rPr>
        <w:t>.</w:t>
      </w:r>
    </w:p>
    <w:p w:rsidR="00802BE2" w:rsidRDefault="00802BE2" w:rsidP="00802BE2">
      <w:pPr>
        <w:pStyle w:val="a3"/>
        <w:spacing w:line="360" w:lineRule="auto"/>
        <w:ind w:firstLine="708"/>
        <w:jc w:val="both"/>
        <w:rPr>
          <w:rFonts w:ascii="Times New Roman" w:hAnsi="Times New Roman" w:cs="Times New Roman"/>
          <w:sz w:val="28"/>
          <w:szCs w:val="28"/>
        </w:rPr>
      </w:pPr>
    </w:p>
    <w:p w:rsidR="00802BE2" w:rsidRDefault="00AC6B81" w:rsidP="00802BE2">
      <w:pPr>
        <w:pStyle w:val="a3"/>
        <w:spacing w:line="360" w:lineRule="auto"/>
        <w:ind w:firstLine="708"/>
        <w:jc w:val="both"/>
        <w:rPr>
          <w:rFonts w:ascii="Times New Roman" w:hAnsi="Times New Roman" w:cs="Times New Roman"/>
          <w:sz w:val="28"/>
          <w:szCs w:val="28"/>
        </w:rPr>
      </w:pPr>
      <w:r w:rsidRPr="00AC6B81">
        <w:rPr>
          <w:rFonts w:ascii="Times New Roman" w:hAnsi="Times New Roman" w:cs="Times New Roman"/>
          <w:sz w:val="28"/>
          <w:szCs w:val="28"/>
        </w:rPr>
        <w:t xml:space="preserve">Памятник Иссе Плиеву на набережной Терека появился благодаря бывшему мэру Москвы Юрию Лужкову. Но половину стоимости оплатила наша республика, говорит Рада Тетова. Исса Плиев всегда шутил, что если вдруг после его смерти кому-то придет в голову ставить ему памятник, пусть ставят, но только на коне. Он шутил, а памятник на коне стал одним из современных символов Владикавказа. У каждого народа есть свои герои. До революции героями среди осетин часто становились воины, вернувшиеся в родные места с георгиевскими крестами. </w:t>
      </w:r>
    </w:p>
    <w:p w:rsidR="001453A4" w:rsidRDefault="00AC6B81" w:rsidP="00802BE2">
      <w:pPr>
        <w:pStyle w:val="a3"/>
        <w:spacing w:line="360" w:lineRule="auto"/>
        <w:ind w:firstLine="708"/>
        <w:jc w:val="both"/>
        <w:rPr>
          <w:rFonts w:ascii="Times New Roman" w:hAnsi="Times New Roman" w:cs="Times New Roman"/>
          <w:sz w:val="28"/>
          <w:szCs w:val="28"/>
        </w:rPr>
      </w:pPr>
      <w:r w:rsidRPr="00AC6B81">
        <w:rPr>
          <w:rFonts w:ascii="Times New Roman" w:hAnsi="Times New Roman" w:cs="Times New Roman"/>
          <w:sz w:val="28"/>
          <w:szCs w:val="28"/>
        </w:rPr>
        <w:t xml:space="preserve">Про таких слагали песни, говорит Феликс Киреев. И если до революции самым выдающимся военным среди осетин был прославленный генерал Дзамболат Абациев, то в советское время генерал Исса Плиев. </w:t>
      </w:r>
    </w:p>
    <w:p w:rsidR="00AC6B81" w:rsidRPr="00AC6B81" w:rsidRDefault="00AC6B81" w:rsidP="00AC6B81">
      <w:pPr>
        <w:pStyle w:val="a3"/>
        <w:spacing w:line="360" w:lineRule="auto"/>
        <w:ind w:firstLine="567"/>
        <w:jc w:val="both"/>
        <w:rPr>
          <w:rFonts w:ascii="Times New Roman" w:hAnsi="Times New Roman" w:cs="Times New Roman"/>
          <w:sz w:val="28"/>
          <w:szCs w:val="28"/>
          <w:shd w:val="clear" w:color="auto" w:fill="FFFFFF"/>
        </w:rPr>
      </w:pPr>
    </w:p>
    <w:sectPr w:rsidR="00AC6B81" w:rsidRPr="00AC6B81" w:rsidSect="00AC6B81">
      <w:footerReference w:type="default" r:id="rId15"/>
      <w:pgSz w:w="11906" w:h="16838"/>
      <w:pgMar w:top="1134" w:right="1134" w:bottom="1134" w:left="1134" w:header="709" w:footer="709"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4950" w:rsidRDefault="00774950" w:rsidP="00912A1E">
      <w:pPr>
        <w:spacing w:after="0" w:line="240" w:lineRule="auto"/>
      </w:pPr>
      <w:r>
        <w:separator/>
      </w:r>
    </w:p>
  </w:endnote>
  <w:endnote w:type="continuationSeparator" w:id="0">
    <w:p w:rsidR="00774950" w:rsidRDefault="00774950" w:rsidP="00912A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959797"/>
      <w:docPartObj>
        <w:docPartGallery w:val="Page Numbers (Bottom of Page)"/>
        <w:docPartUnique/>
      </w:docPartObj>
    </w:sdtPr>
    <w:sdtContent>
      <w:p w:rsidR="00DF21BA" w:rsidRDefault="00940714" w:rsidP="001B41EE">
        <w:pPr>
          <w:pStyle w:val="a8"/>
          <w:jc w:val="center"/>
        </w:pPr>
        <w:r>
          <w:fldChar w:fldCharType="begin"/>
        </w:r>
        <w:r w:rsidR="004C36D7">
          <w:instrText xml:space="preserve"> PAGE   \* MERGEFORMAT </w:instrText>
        </w:r>
        <w:r>
          <w:fldChar w:fldCharType="separate"/>
        </w:r>
        <w:r w:rsidR="00802BE2">
          <w:rPr>
            <w:noProof/>
          </w:rPr>
          <w:t>3</w:t>
        </w:r>
        <w:r>
          <w:rPr>
            <w:noProof/>
          </w:rPr>
          <w:fldChar w:fldCharType="end"/>
        </w:r>
      </w:p>
    </w:sdtContent>
  </w:sdt>
  <w:p w:rsidR="00DF21BA" w:rsidRDefault="00DF21BA">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4950" w:rsidRDefault="00774950" w:rsidP="00912A1E">
      <w:pPr>
        <w:spacing w:after="0" w:line="240" w:lineRule="auto"/>
      </w:pPr>
      <w:r>
        <w:separator/>
      </w:r>
    </w:p>
  </w:footnote>
  <w:footnote w:type="continuationSeparator" w:id="0">
    <w:p w:rsidR="00774950" w:rsidRDefault="00774950" w:rsidP="00912A1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characterSpacingControl w:val="doNotCompress"/>
  <w:footnotePr>
    <w:footnote w:id="-1"/>
    <w:footnote w:id="0"/>
  </w:footnotePr>
  <w:endnotePr>
    <w:endnote w:id="-1"/>
    <w:endnote w:id="0"/>
  </w:endnotePr>
  <w:compat>
    <w:useFELayout/>
  </w:compat>
  <w:rsids>
    <w:rsidRoot w:val="00C15551"/>
    <w:rsid w:val="00056C7E"/>
    <w:rsid w:val="000A7F43"/>
    <w:rsid w:val="001453A4"/>
    <w:rsid w:val="0015590A"/>
    <w:rsid w:val="001B41EE"/>
    <w:rsid w:val="001C40E6"/>
    <w:rsid w:val="002B2A6D"/>
    <w:rsid w:val="002C0D83"/>
    <w:rsid w:val="00314EE6"/>
    <w:rsid w:val="003E0C91"/>
    <w:rsid w:val="00410AAB"/>
    <w:rsid w:val="00444CD0"/>
    <w:rsid w:val="00452922"/>
    <w:rsid w:val="0045655D"/>
    <w:rsid w:val="00462D91"/>
    <w:rsid w:val="00462E97"/>
    <w:rsid w:val="00465744"/>
    <w:rsid w:val="004C36D7"/>
    <w:rsid w:val="004E1968"/>
    <w:rsid w:val="004F3727"/>
    <w:rsid w:val="005C4416"/>
    <w:rsid w:val="00603FA9"/>
    <w:rsid w:val="00607965"/>
    <w:rsid w:val="00616A2B"/>
    <w:rsid w:val="00686EDE"/>
    <w:rsid w:val="00717FFC"/>
    <w:rsid w:val="00723286"/>
    <w:rsid w:val="00724C33"/>
    <w:rsid w:val="00753583"/>
    <w:rsid w:val="00774950"/>
    <w:rsid w:val="00802BE2"/>
    <w:rsid w:val="00804908"/>
    <w:rsid w:val="00847502"/>
    <w:rsid w:val="00862FA7"/>
    <w:rsid w:val="008F651C"/>
    <w:rsid w:val="00912A1E"/>
    <w:rsid w:val="00940714"/>
    <w:rsid w:val="009D479B"/>
    <w:rsid w:val="00A01C4C"/>
    <w:rsid w:val="00A3335D"/>
    <w:rsid w:val="00A84FD1"/>
    <w:rsid w:val="00AC6B81"/>
    <w:rsid w:val="00B27853"/>
    <w:rsid w:val="00B65984"/>
    <w:rsid w:val="00B85808"/>
    <w:rsid w:val="00B90E9D"/>
    <w:rsid w:val="00B91FBB"/>
    <w:rsid w:val="00B97F4E"/>
    <w:rsid w:val="00C15551"/>
    <w:rsid w:val="00C1648D"/>
    <w:rsid w:val="00CC1255"/>
    <w:rsid w:val="00D40B4C"/>
    <w:rsid w:val="00D45C86"/>
    <w:rsid w:val="00D90487"/>
    <w:rsid w:val="00DD4081"/>
    <w:rsid w:val="00DF21BA"/>
    <w:rsid w:val="00DF3616"/>
    <w:rsid w:val="00E17931"/>
    <w:rsid w:val="00E97CB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441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15551"/>
    <w:pPr>
      <w:spacing w:after="0" w:line="240" w:lineRule="auto"/>
    </w:pPr>
  </w:style>
  <w:style w:type="paragraph" w:styleId="a4">
    <w:name w:val="Balloon Text"/>
    <w:basedOn w:val="a"/>
    <w:link w:val="a5"/>
    <w:uiPriority w:val="99"/>
    <w:semiHidden/>
    <w:unhideWhenUsed/>
    <w:rsid w:val="00C1555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15551"/>
    <w:rPr>
      <w:rFonts w:ascii="Tahoma" w:hAnsi="Tahoma" w:cs="Tahoma"/>
      <w:sz w:val="16"/>
      <w:szCs w:val="16"/>
    </w:rPr>
  </w:style>
  <w:style w:type="paragraph" w:styleId="a6">
    <w:name w:val="header"/>
    <w:basedOn w:val="a"/>
    <w:link w:val="a7"/>
    <w:uiPriority w:val="99"/>
    <w:unhideWhenUsed/>
    <w:rsid w:val="00912A1E"/>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912A1E"/>
  </w:style>
  <w:style w:type="paragraph" w:styleId="a8">
    <w:name w:val="footer"/>
    <w:basedOn w:val="a"/>
    <w:link w:val="a9"/>
    <w:uiPriority w:val="99"/>
    <w:unhideWhenUsed/>
    <w:rsid w:val="00912A1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12A1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15551"/>
    <w:pPr>
      <w:spacing w:after="0" w:line="240" w:lineRule="auto"/>
    </w:pPr>
  </w:style>
  <w:style w:type="paragraph" w:styleId="a4">
    <w:name w:val="Balloon Text"/>
    <w:basedOn w:val="a"/>
    <w:link w:val="a5"/>
    <w:uiPriority w:val="99"/>
    <w:semiHidden/>
    <w:unhideWhenUsed/>
    <w:rsid w:val="00C1555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15551"/>
    <w:rPr>
      <w:rFonts w:ascii="Tahoma" w:hAnsi="Tahoma" w:cs="Tahoma"/>
      <w:sz w:val="16"/>
      <w:szCs w:val="16"/>
    </w:rPr>
  </w:style>
  <w:style w:type="paragraph" w:styleId="a6">
    <w:name w:val="header"/>
    <w:basedOn w:val="a"/>
    <w:link w:val="a7"/>
    <w:uiPriority w:val="99"/>
    <w:unhideWhenUsed/>
    <w:rsid w:val="00912A1E"/>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912A1E"/>
  </w:style>
  <w:style w:type="paragraph" w:styleId="a8">
    <w:name w:val="footer"/>
    <w:basedOn w:val="a"/>
    <w:link w:val="a9"/>
    <w:uiPriority w:val="99"/>
    <w:unhideWhenUsed/>
    <w:rsid w:val="00912A1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12A1E"/>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149693-9C84-4327-A4F5-C79567D3D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8</Pages>
  <Words>1198</Words>
  <Characters>6830</Characters>
  <Application>Microsoft Office Word</Application>
  <DocSecurity>0</DocSecurity>
  <Lines>56</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8012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МКОУ СОШ №1</cp:lastModifiedBy>
  <cp:revision>3</cp:revision>
  <cp:lastPrinted>2022-04-27T13:34:00Z</cp:lastPrinted>
  <dcterms:created xsi:type="dcterms:W3CDTF">2022-04-28T07:20:00Z</dcterms:created>
  <dcterms:modified xsi:type="dcterms:W3CDTF">2022-04-28T07:39:00Z</dcterms:modified>
</cp:coreProperties>
</file>